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0C" w:rsidRDefault="00FA0FC0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-12pt;width:534pt;height:84.75pt;z-index:251658240;mso-width-relative:margin;mso-height-relative:margin" strokeweight="4.5pt">
            <v:stroke linestyle="thinThick"/>
            <v:textbox style="mso-next-textbox:#_x0000_s1026">
              <w:txbxContent>
                <w:p w:rsidR="0048470C" w:rsidRDefault="0048470C" w:rsidP="0048470C">
                  <w:pPr>
                    <w:rPr>
                      <w:rFonts w:ascii="Maiandra GD" w:hAnsi="Maiandra GD"/>
                      <w:b/>
                      <w:sz w:val="16"/>
                      <w:szCs w:val="16"/>
                    </w:rPr>
                  </w:pPr>
                </w:p>
                <w:p w:rsidR="0048470C" w:rsidRDefault="0048470C" w:rsidP="0074698F">
                  <w:pPr>
                    <w:spacing w:after="0" w:line="240" w:lineRule="auto"/>
                    <w:jc w:val="center"/>
                    <w:rPr>
                      <w:rFonts w:ascii="Maiandra GD" w:hAnsi="Maiandra GD"/>
                      <w:b/>
                      <w:sz w:val="36"/>
                      <w:szCs w:val="36"/>
                    </w:rPr>
                  </w:pP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PAG Meeting December 2, </w:t>
                  </w:r>
                  <w:r w:rsidR="00FA0FC0">
                    <w:rPr>
                      <w:rFonts w:ascii="Maiandra GD" w:hAnsi="Maiandra GD"/>
                      <w:b/>
                      <w:sz w:val="36"/>
                      <w:szCs w:val="36"/>
                    </w:rPr>
                    <w:t>2010</w:t>
                  </w:r>
                  <w:r w:rsidR="00D850A0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(Library Lab)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</w:p>
                <w:p w:rsidR="0048470C" w:rsidRPr="00FF066B" w:rsidRDefault="0048470C" w:rsidP="0048470C">
                  <w:pPr>
                    <w:jc w:val="center"/>
                    <w:rPr>
                      <w:rFonts w:ascii="Maiandra GD" w:hAnsi="Maiandra GD"/>
                      <w:b/>
                      <w:sz w:val="40"/>
                      <w:szCs w:val="40"/>
                    </w:rPr>
                  </w:pP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>Semester Close-out &amp; New Semester Preparations</w:t>
                  </w:r>
                </w:p>
                <w:p w:rsidR="0048470C" w:rsidRDefault="0048470C" w:rsidP="0048470C"/>
              </w:txbxContent>
            </v:textbox>
          </v:shape>
        </w:pic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Pr="00CF3088" w:rsidRDefault="0048470C" w:rsidP="0048470C">
      <w:pPr>
        <w:spacing w:after="0" w:line="240" w:lineRule="auto"/>
        <w:rPr>
          <w:rFonts w:ascii="Maiandra GD" w:hAnsi="Maiandra GD"/>
          <w:b/>
          <w:sz w:val="18"/>
          <w:szCs w:val="18"/>
        </w:rPr>
      </w:pPr>
    </w:p>
    <w:p w:rsidR="0048470C" w:rsidRDefault="0048470C" w:rsidP="00FA0FC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32"/>
          <w:szCs w:val="32"/>
        </w:rPr>
        <w:t xml:space="preserve">Goals: </w:t>
      </w:r>
      <w:r w:rsidRPr="00BE3379">
        <w:rPr>
          <w:rFonts w:ascii="Maiandra GD" w:hAnsi="Maiandra GD"/>
          <w:sz w:val="28"/>
          <w:szCs w:val="28"/>
        </w:rPr>
        <w:t xml:space="preserve">Veteran teachers will </w:t>
      </w:r>
      <w:r>
        <w:rPr>
          <w:rFonts w:ascii="Maiandra GD" w:hAnsi="Maiandra GD"/>
          <w:sz w:val="28"/>
          <w:szCs w:val="28"/>
        </w:rPr>
        <w:t>explain</w:t>
      </w:r>
      <w:r w:rsidRPr="00BE3379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 xml:space="preserve">procedures &amp; policies for closing out the first </w:t>
      </w:r>
    </w:p>
    <w:p w:rsidR="0048470C" w:rsidRDefault="0048470C" w:rsidP="0048470C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proofErr w:type="gramStart"/>
      <w:r>
        <w:rPr>
          <w:rFonts w:ascii="Maiandra GD" w:hAnsi="Maiandra GD"/>
          <w:sz w:val="28"/>
          <w:szCs w:val="28"/>
        </w:rPr>
        <w:t>semester</w:t>
      </w:r>
      <w:proofErr w:type="gramEnd"/>
      <w:r>
        <w:rPr>
          <w:rFonts w:ascii="Maiandra GD" w:hAnsi="Maiandra GD"/>
          <w:sz w:val="28"/>
          <w:szCs w:val="28"/>
        </w:rPr>
        <w:t xml:space="preserve"> with samples and Skyward</w:t>
      </w:r>
      <w:r w:rsidR="00FA0FC0">
        <w:rPr>
          <w:rFonts w:ascii="Maiandra GD" w:hAnsi="Maiandra GD"/>
          <w:sz w:val="28"/>
          <w:szCs w:val="28"/>
        </w:rPr>
        <w:t xml:space="preserve"> guidance</w:t>
      </w:r>
      <w:r>
        <w:rPr>
          <w:rFonts w:ascii="Maiandra GD" w:hAnsi="Maiandra GD"/>
          <w:sz w:val="28"/>
          <w:szCs w:val="28"/>
        </w:rPr>
        <w:t xml:space="preserve">. </w:t>
      </w:r>
      <w:r w:rsidRPr="00BE3379">
        <w:rPr>
          <w:rFonts w:ascii="Maiandra GD" w:hAnsi="Maiandra GD"/>
          <w:sz w:val="28"/>
          <w:szCs w:val="28"/>
        </w:rPr>
        <w:t xml:space="preserve"> </w:t>
      </w:r>
    </w:p>
    <w:p w:rsidR="00FA0FC0" w:rsidRDefault="00FA0FC0" w:rsidP="00FA0FC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ab/>
        <w:t xml:space="preserve">  </w:t>
      </w:r>
    </w:p>
    <w:p w:rsidR="00954DBA" w:rsidRPr="00FA0FC0" w:rsidRDefault="00CF3088" w:rsidP="00FA0FC0">
      <w:pPr>
        <w:spacing w:after="0" w:line="240" w:lineRule="auto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b/>
          <w:sz w:val="28"/>
          <w:szCs w:val="28"/>
        </w:rPr>
        <w:t xml:space="preserve">  </w:t>
      </w:r>
      <w:r w:rsidR="00FA0FC0">
        <w:rPr>
          <w:rFonts w:ascii="Maiandra GD" w:hAnsi="Maiandra GD"/>
          <w:b/>
          <w:sz w:val="28"/>
          <w:szCs w:val="28"/>
        </w:rPr>
        <w:t>Snacks</w:t>
      </w:r>
      <w:r w:rsidR="00954DBA">
        <w:rPr>
          <w:rFonts w:ascii="Maiandra GD" w:hAnsi="Maiandra GD"/>
          <w:sz w:val="28"/>
          <w:szCs w:val="28"/>
        </w:rPr>
        <w:t xml:space="preserve"> </w:t>
      </w:r>
    </w:p>
    <w:p w:rsidR="001140D4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*Introduction</w:t>
      </w:r>
      <w:r w:rsidR="001140D4">
        <w:rPr>
          <w:rFonts w:ascii="Maiandra GD" w:hAnsi="Maiandra GD"/>
          <w:b/>
          <w:sz w:val="28"/>
          <w:szCs w:val="28"/>
        </w:rPr>
        <w:t>/conclusion</w:t>
      </w:r>
      <w:r>
        <w:rPr>
          <w:rFonts w:ascii="Maiandra GD" w:hAnsi="Maiandra GD"/>
          <w:b/>
          <w:sz w:val="28"/>
          <w:szCs w:val="28"/>
        </w:rPr>
        <w:t xml:space="preserve"> – PowerPoint with teacher cartoons &amp; phases of first year </w:t>
      </w:r>
    </w:p>
    <w:p w:rsidR="0048470C" w:rsidRDefault="001140D4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</w:t>
      </w:r>
      <w:proofErr w:type="gramStart"/>
      <w:r w:rsidR="00217381">
        <w:rPr>
          <w:rFonts w:ascii="Maiandra GD" w:hAnsi="Maiandra GD"/>
          <w:b/>
          <w:sz w:val="28"/>
          <w:szCs w:val="28"/>
        </w:rPr>
        <w:t>teaching</w:t>
      </w:r>
      <w:proofErr w:type="gramEnd"/>
      <w:r w:rsidR="0048470C">
        <w:rPr>
          <w:rFonts w:ascii="Maiandra GD" w:hAnsi="Maiandra GD"/>
          <w:b/>
          <w:sz w:val="28"/>
          <w:szCs w:val="28"/>
        </w:rPr>
        <w:t xml:space="preserve">. </w:t>
      </w:r>
      <w:r w:rsidR="00217381" w:rsidRPr="001140D4">
        <w:rPr>
          <w:rFonts w:ascii="Maiandra GD" w:hAnsi="Maiandra GD"/>
          <w:b/>
          <w:sz w:val="28"/>
          <w:szCs w:val="28"/>
        </w:rPr>
        <w:t xml:space="preserve">– </w:t>
      </w:r>
      <w:r w:rsidR="00217381" w:rsidRPr="001140D4">
        <w:rPr>
          <w:rFonts w:ascii="Maiandra GD" w:hAnsi="Maiandra GD"/>
          <w:sz w:val="28"/>
          <w:szCs w:val="28"/>
        </w:rPr>
        <w:t>Angie</w:t>
      </w:r>
      <w:r w:rsidR="00217381" w:rsidRPr="00217381">
        <w:rPr>
          <w:rFonts w:ascii="Maiandra GD" w:hAnsi="Maiandra GD"/>
        </w:rPr>
        <w:t xml:space="preserve"> </w:t>
      </w:r>
      <w:r w:rsidR="00217381">
        <w:rPr>
          <w:rFonts w:ascii="Maiandra GD" w:hAnsi="Maiandra GD"/>
          <w:b/>
          <w:sz w:val="28"/>
          <w:szCs w:val="28"/>
        </w:rPr>
        <w:t xml:space="preserve">           </w:t>
      </w:r>
    </w:p>
    <w:p w:rsidR="00217381" w:rsidRPr="00FF066B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</w:p>
    <w:p w:rsidR="0048470C" w:rsidRPr="00D11950" w:rsidRDefault="0048470C" w:rsidP="0048470C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b/>
          <w:sz w:val="28"/>
          <w:szCs w:val="28"/>
        </w:rPr>
        <w:t>Closing out the semester HO</w:t>
      </w:r>
      <w:r w:rsidR="00CF3088">
        <w:rPr>
          <w:rFonts w:ascii="Maiandra GD" w:hAnsi="Maiandra GD"/>
          <w:b/>
          <w:sz w:val="28"/>
          <w:szCs w:val="28"/>
        </w:rPr>
        <w:t xml:space="preserve"> (handout)</w:t>
      </w:r>
    </w:p>
    <w:p w:rsidR="00D11950" w:rsidRPr="00D11950" w:rsidRDefault="00D11950" w:rsidP="00D11950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D11950">
        <w:rPr>
          <w:rFonts w:ascii="Maiandra GD" w:hAnsi="Maiandra GD"/>
          <w:sz w:val="28"/>
          <w:szCs w:val="28"/>
        </w:rPr>
        <w:t xml:space="preserve">Provide suggested steps to wrapping up the semester. </w:t>
      </w:r>
    </w:p>
    <w:p w:rsidR="0048470C" w:rsidRPr="00794ACF" w:rsidRDefault="00D11950" w:rsidP="0048470C">
      <w:pPr>
        <w:pStyle w:val="ListParagraph"/>
        <w:ind w:left="36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</w:t>
      </w:r>
      <w:r w:rsidR="0048470C">
        <w:rPr>
          <w:rFonts w:ascii="Maiandra GD" w:hAnsi="Maiandra GD"/>
          <w:sz w:val="28"/>
          <w:szCs w:val="28"/>
        </w:rPr>
        <w:t xml:space="preserve">xplain the Skyward HO </w:t>
      </w:r>
      <w:r>
        <w:rPr>
          <w:rFonts w:ascii="Maiandra GD" w:hAnsi="Maiandra GD"/>
          <w:sz w:val="28"/>
          <w:szCs w:val="28"/>
        </w:rPr>
        <w:t xml:space="preserve">(rounding, etc) </w:t>
      </w:r>
      <w:r w:rsidR="0048470C">
        <w:rPr>
          <w:rFonts w:ascii="Maiandra GD" w:hAnsi="Maiandra GD"/>
          <w:sz w:val="28"/>
          <w:szCs w:val="28"/>
        </w:rPr>
        <w:t xml:space="preserve">while teachers reference their own grade books.  </w:t>
      </w:r>
    </w:p>
    <w:p w:rsidR="0048470C" w:rsidRPr="0074698F" w:rsidRDefault="0048470C" w:rsidP="0074698F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74698F">
        <w:rPr>
          <w:rFonts w:ascii="Maiandra GD" w:hAnsi="Maiandra GD"/>
          <w:b/>
          <w:sz w:val="28"/>
          <w:szCs w:val="28"/>
        </w:rPr>
        <w:t xml:space="preserve">2.  Procedures Checklist HO </w:t>
      </w:r>
      <w:r w:rsidR="00FA0FC0">
        <w:rPr>
          <w:rFonts w:ascii="Maiandra GD" w:hAnsi="Maiandra GD"/>
          <w:b/>
          <w:sz w:val="28"/>
          <w:szCs w:val="28"/>
        </w:rPr>
        <w:t>(can see on wiki)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General Procedures 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Monitoring Progress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Providing Feedback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Procedures to Rehearse 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.  </w:t>
      </w:r>
      <w:r w:rsidR="00FA0FC0">
        <w:rPr>
          <w:rFonts w:ascii="Maiandra GD" w:hAnsi="Maiandra GD"/>
          <w:b/>
          <w:sz w:val="28"/>
          <w:szCs w:val="28"/>
        </w:rPr>
        <w:t>Group Check-in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 •</w:t>
      </w:r>
      <w:r>
        <w:rPr>
          <w:rFonts w:ascii="Maiandra GD" w:hAnsi="Maiandra GD"/>
          <w:b/>
          <w:sz w:val="28"/>
          <w:szCs w:val="28"/>
        </w:rPr>
        <w:tab/>
      </w:r>
      <w:r w:rsidR="00FA0FC0">
        <w:rPr>
          <w:rFonts w:ascii="Maiandra GD" w:hAnsi="Maiandra GD"/>
          <w:sz w:val="28"/>
          <w:szCs w:val="28"/>
        </w:rPr>
        <w:t>Open for any questions/concerns</w:t>
      </w:r>
      <w:r w:rsidR="00217381">
        <w:rPr>
          <w:rFonts w:ascii="Maiandra GD" w:hAnsi="Maiandra GD"/>
          <w:sz w:val="28"/>
          <w:szCs w:val="28"/>
        </w:rPr>
        <w:t>.</w:t>
      </w:r>
    </w:p>
    <w:p w:rsidR="0048470C" w:rsidRDefault="00FA0FC0" w:rsidP="0048470C">
      <w:pPr>
        <w:pStyle w:val="ListParagraph"/>
        <w:numPr>
          <w:ilvl w:val="0"/>
          <w:numId w:val="2"/>
        </w:num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Share in groups of 2-3:  one semester success and one idea for the new semester</w:t>
      </w:r>
      <w:bookmarkStart w:id="0" w:name="_GoBack"/>
      <w:bookmarkEnd w:id="0"/>
      <w:r w:rsidR="00217381">
        <w:rPr>
          <w:rFonts w:ascii="Maiandra GD" w:hAnsi="Maiandra GD"/>
          <w:sz w:val="28"/>
          <w:szCs w:val="28"/>
        </w:rPr>
        <w:t>.</w:t>
      </w:r>
    </w:p>
    <w:p w:rsidR="00D3654A" w:rsidRDefault="00D3654A" w:rsidP="00D850A0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4.  </w:t>
      </w:r>
      <w:r w:rsidRPr="00D850A0">
        <w:rPr>
          <w:rFonts w:ascii="Maiandra GD" w:hAnsi="Maiandra GD"/>
          <w:b/>
          <w:sz w:val="28"/>
          <w:szCs w:val="28"/>
        </w:rPr>
        <w:t>Close</w:t>
      </w:r>
    </w:p>
    <w:p w:rsidR="00D850A0" w:rsidRP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 </w:t>
      </w:r>
      <w:r w:rsidRPr="00D850A0">
        <w:rPr>
          <w:rFonts w:ascii="Maiandra GD" w:hAnsi="Maiandra GD"/>
          <w:sz w:val="28"/>
          <w:szCs w:val="28"/>
        </w:rPr>
        <w:t>•</w:t>
      </w:r>
      <w:r w:rsidR="00D11950">
        <w:rPr>
          <w:rFonts w:ascii="Maiandra GD" w:hAnsi="Maiandra GD"/>
          <w:sz w:val="28"/>
          <w:szCs w:val="28"/>
        </w:rPr>
        <w:t>Cartoon</w:t>
      </w:r>
      <w:r w:rsidRPr="00D850A0">
        <w:rPr>
          <w:rFonts w:ascii="Maiandra GD" w:hAnsi="Maiandra GD"/>
          <w:sz w:val="28"/>
          <w:szCs w:val="28"/>
        </w:rPr>
        <w:t xml:space="preserve"> to reiterate the assistance PAG wants to provide. </w:t>
      </w:r>
    </w:p>
    <w:sectPr w:rsidR="00D850A0" w:rsidRPr="00D850A0" w:rsidSect="00694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2743"/>
    <w:multiLevelType w:val="hybridMultilevel"/>
    <w:tmpl w:val="F558BFB2"/>
    <w:lvl w:ilvl="0" w:tplc="F1420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60C4"/>
    <w:multiLevelType w:val="hybridMultilevel"/>
    <w:tmpl w:val="22F20484"/>
    <w:lvl w:ilvl="0" w:tplc="2026A644">
      <w:start w:val="2"/>
      <w:numFmt w:val="bullet"/>
      <w:lvlText w:val="•"/>
      <w:lvlJc w:val="left"/>
      <w:pPr>
        <w:ind w:left="72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70C"/>
    <w:rsid w:val="001140D4"/>
    <w:rsid w:val="00217381"/>
    <w:rsid w:val="004663CC"/>
    <w:rsid w:val="0048470C"/>
    <w:rsid w:val="0074698F"/>
    <w:rsid w:val="00954DBA"/>
    <w:rsid w:val="009D37D4"/>
    <w:rsid w:val="009F2ED6"/>
    <w:rsid w:val="00C95401"/>
    <w:rsid w:val="00CF3088"/>
    <w:rsid w:val="00CF51FD"/>
    <w:rsid w:val="00D06A1E"/>
    <w:rsid w:val="00D11950"/>
    <w:rsid w:val="00D3654A"/>
    <w:rsid w:val="00D84944"/>
    <w:rsid w:val="00D850A0"/>
    <w:rsid w:val="00FA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D0B6-6230-4698-BD3C-A394B584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PCHS</cp:lastModifiedBy>
  <cp:revision>2</cp:revision>
  <dcterms:created xsi:type="dcterms:W3CDTF">2010-11-12T16:34:00Z</dcterms:created>
  <dcterms:modified xsi:type="dcterms:W3CDTF">2010-11-12T16:34:00Z</dcterms:modified>
</cp:coreProperties>
</file>